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4357" w14:textId="676C2D36" w:rsidR="00FA5FAE" w:rsidRPr="00C01417" w:rsidRDefault="00FA5FAE" w:rsidP="00FA5FAE">
      <w:pPr>
        <w:autoSpaceDE w:val="0"/>
        <w:autoSpaceDN w:val="0"/>
        <w:adjustRightInd w:val="0"/>
        <w:ind w:rightChars="100" w:right="210"/>
        <w:rPr>
          <w:rFonts w:asciiTheme="minorEastAsia" w:eastAsiaTheme="minorEastAsia" w:hAnsiTheme="minorEastAsia"/>
          <w:color w:val="000000" w:themeColor="text1"/>
          <w:szCs w:val="21"/>
        </w:rPr>
      </w:pPr>
    </w:p>
    <w:p w14:paraId="06A12B63" w14:textId="77777777" w:rsidR="00FA5FAE" w:rsidRPr="00C01417" w:rsidRDefault="00FA5FAE" w:rsidP="00FA5FAE">
      <w:pPr>
        <w:jc w:val="center"/>
        <w:rPr>
          <w:rFonts w:ascii="ＭＳ 明朝" w:hAnsi="ＭＳ 明朝"/>
        </w:rPr>
      </w:pPr>
      <w:r w:rsidRPr="00C01417">
        <w:rPr>
          <w:rFonts w:ascii="ＭＳ 明朝" w:hAnsi="ＭＳ 明朝" w:hint="eastAsia"/>
          <w:sz w:val="24"/>
        </w:rPr>
        <w:t>国税関係書類に係る電子計算機処理に関する事務の手続を明らかにした書類</w:t>
      </w:r>
    </w:p>
    <w:p w14:paraId="700A3314" w14:textId="77777777" w:rsidR="00FA5FAE" w:rsidRPr="00C01417" w:rsidRDefault="00FA5FAE" w:rsidP="00FA5FAE">
      <w:pPr>
        <w:rPr>
          <w:rFonts w:ascii="ＭＳ 明朝" w:hAnsi="ＭＳ 明朝"/>
        </w:rPr>
      </w:pPr>
    </w:p>
    <w:p w14:paraId="5256765C" w14:textId="77777777" w:rsidR="00FA5FAE" w:rsidRPr="00C01417" w:rsidRDefault="00FA5FAE" w:rsidP="00FA5FAE">
      <w:pPr>
        <w:rPr>
          <w:rFonts w:ascii="ＭＳ 明朝" w:hAnsi="ＭＳ 明朝"/>
        </w:rPr>
      </w:pPr>
    </w:p>
    <w:p w14:paraId="5A077712" w14:textId="77777777" w:rsidR="00FA5FAE" w:rsidRPr="00C01417" w:rsidRDefault="00FA5FAE" w:rsidP="00FA5FAE">
      <w:pPr>
        <w:rPr>
          <w:rFonts w:ascii="ＭＳ 明朝" w:hAnsi="ＭＳ 明朝"/>
        </w:rPr>
      </w:pPr>
      <w:r w:rsidRPr="00C01417">
        <w:rPr>
          <w:rFonts w:ascii="ＭＳ 明朝" w:hAnsi="ＭＳ 明朝" w:hint="eastAsia"/>
        </w:rPr>
        <w:t>（書類の受領）</w:t>
      </w:r>
    </w:p>
    <w:p w14:paraId="6B6FCA99" w14:textId="77777777" w:rsidR="00FA5FAE" w:rsidRPr="00C01417" w:rsidRDefault="00FA5FAE" w:rsidP="00FA5FAE">
      <w:pPr>
        <w:ind w:firstLineChars="100" w:firstLine="210"/>
        <w:rPr>
          <w:rFonts w:ascii="ＭＳ 明朝" w:hAnsi="ＭＳ 明朝"/>
        </w:rPr>
      </w:pPr>
      <w:r w:rsidRPr="00C01417">
        <w:rPr>
          <w:rFonts w:ascii="ＭＳ 明朝" w:hAnsi="ＭＳ 明朝" w:hint="eastAsia"/>
        </w:rPr>
        <w:t>１　営業責任者は、作成または受領した以下の書類について、経理責任者に引き継ぐ。</w:t>
      </w:r>
    </w:p>
    <w:p w14:paraId="3ABC405A" w14:textId="77777777" w:rsidR="00FA5FAE" w:rsidRPr="00E23168" w:rsidRDefault="00FA5FAE" w:rsidP="00FA5FAE">
      <w:pPr>
        <w:ind w:leftChars="100" w:left="210" w:firstLineChars="100" w:firstLine="210"/>
        <w:rPr>
          <w:rFonts w:ascii="ＭＳ 明朝" w:hAnsi="ＭＳ 明朝"/>
          <w:color w:val="FF0000"/>
        </w:rPr>
      </w:pPr>
      <w:r w:rsidRPr="00E23168">
        <w:rPr>
          <w:rFonts w:ascii="ＭＳ 明朝" w:hAnsi="ＭＳ 明朝" w:hint="eastAsia"/>
          <w:color w:val="FF0000"/>
        </w:rPr>
        <w:t>⑴　取引先から請求書を受領した営業責任者は、請求書を経理責任者に引き継ぐ。</w:t>
      </w:r>
    </w:p>
    <w:p w14:paraId="62FD7E68" w14:textId="77777777" w:rsidR="00FA5FAE" w:rsidRPr="00E23168" w:rsidRDefault="00FA5FAE" w:rsidP="00FA5FAE">
      <w:pPr>
        <w:ind w:leftChars="100" w:left="210" w:firstLineChars="100" w:firstLine="210"/>
        <w:rPr>
          <w:rFonts w:ascii="ＭＳ 明朝" w:hAnsi="ＭＳ 明朝"/>
          <w:color w:val="FF0000"/>
        </w:rPr>
      </w:pPr>
      <w:r w:rsidRPr="00E23168">
        <w:rPr>
          <w:rFonts w:ascii="ＭＳ 明朝" w:hAnsi="ＭＳ 明朝" w:hint="eastAsia"/>
          <w:color w:val="FF0000"/>
        </w:rPr>
        <w:t>⑵　取引先から納品書を受領した営業責任者は、納品書を経理責任者に引き継ぐ。</w:t>
      </w:r>
    </w:p>
    <w:p w14:paraId="31E74116" w14:textId="77777777" w:rsidR="00FA5FAE" w:rsidRPr="00E23168" w:rsidRDefault="00FA5FAE" w:rsidP="00FA5FAE">
      <w:pPr>
        <w:ind w:leftChars="100" w:left="210" w:firstLineChars="100" w:firstLine="210"/>
        <w:rPr>
          <w:rFonts w:ascii="ＭＳ 明朝" w:hAnsi="ＭＳ 明朝"/>
          <w:color w:val="FF0000"/>
        </w:rPr>
      </w:pPr>
      <w:r w:rsidRPr="00E23168">
        <w:rPr>
          <w:rFonts w:ascii="ＭＳ 明朝" w:hAnsi="ＭＳ 明朝" w:hint="eastAsia"/>
          <w:color w:val="FF0000"/>
        </w:rPr>
        <w:t>⑶　見積書を作成した営業責任者は、その控えを経理責任者に引き継ぐ。</w:t>
      </w:r>
    </w:p>
    <w:p w14:paraId="0FB8B2A6" w14:textId="77777777" w:rsidR="00FA5FAE" w:rsidRPr="00E23168" w:rsidRDefault="00FA5FAE" w:rsidP="00FA5FAE">
      <w:pPr>
        <w:ind w:leftChars="200" w:left="630" w:hangingChars="100" w:hanging="210"/>
        <w:rPr>
          <w:rFonts w:ascii="ＭＳ 明朝" w:hAnsi="ＭＳ 明朝"/>
          <w:color w:val="FF0000"/>
        </w:rPr>
      </w:pPr>
      <w:r w:rsidRPr="00E23168">
        <w:rPr>
          <w:rFonts w:ascii="ＭＳ 明朝" w:hAnsi="ＭＳ 明朝" w:hint="eastAsia"/>
          <w:color w:val="FF0000"/>
        </w:rPr>
        <w:t>⑷　取引先から注文書を受領した営業責任者は、出荷指示書を作成し、商品を出荷した後に、注文書及び出荷指示書を経理責任者へ引き継ぐ。</w:t>
      </w:r>
    </w:p>
    <w:p w14:paraId="3BAA52FC" w14:textId="77777777" w:rsidR="00FA5FAE" w:rsidRPr="00C01417" w:rsidRDefault="00FA5FAE" w:rsidP="00FA5FAE">
      <w:pPr>
        <w:rPr>
          <w:rFonts w:ascii="游明朝" w:eastAsia="游明朝" w:hAnsi="游明朝"/>
        </w:rPr>
      </w:pPr>
    </w:p>
    <w:p w14:paraId="103E6EBB" w14:textId="77777777" w:rsidR="00FA5FAE" w:rsidRPr="00C01417" w:rsidRDefault="00FA5FAE" w:rsidP="00FA5FAE">
      <w:pPr>
        <w:ind w:left="1050" w:hangingChars="500" w:hanging="1050"/>
        <w:rPr>
          <w:rFonts w:ascii="ＭＳ 明朝" w:hAnsi="ＭＳ 明朝"/>
          <w:color w:val="000000"/>
          <w:szCs w:val="21"/>
        </w:rPr>
      </w:pPr>
      <w:r w:rsidRPr="00C01417">
        <w:rPr>
          <w:rFonts w:ascii="ＭＳ 明朝" w:hAnsi="ＭＳ 明朝" w:hint="eastAsia"/>
          <w:color w:val="000000"/>
          <w:szCs w:val="21"/>
        </w:rPr>
        <w:t>（スキャニングの準備）</w:t>
      </w:r>
    </w:p>
    <w:p w14:paraId="462AC5F6" w14:textId="77777777" w:rsidR="00FA5FAE" w:rsidRPr="00C01417" w:rsidRDefault="00FA5FAE" w:rsidP="00FA5FAE">
      <w:pPr>
        <w:ind w:firstLineChars="100" w:firstLine="210"/>
        <w:rPr>
          <w:rFonts w:ascii="ＭＳ 明朝" w:hAnsi="ＭＳ 明朝"/>
          <w:color w:val="000000"/>
          <w:szCs w:val="21"/>
        </w:rPr>
      </w:pPr>
      <w:r w:rsidRPr="00C01417">
        <w:rPr>
          <w:rFonts w:ascii="ＭＳ 明朝" w:hAnsi="ＭＳ 明朝" w:hint="eastAsia"/>
          <w:color w:val="000000"/>
          <w:szCs w:val="21"/>
        </w:rPr>
        <w:t>２　作業担当者は、次の期日までにスキャニングの準備を行う。</w:t>
      </w:r>
    </w:p>
    <w:p w14:paraId="71F959E3" w14:textId="3419CE3D" w:rsidR="00FA5FAE" w:rsidRPr="00E23168" w:rsidRDefault="00FA5FAE" w:rsidP="00FA5FAE">
      <w:pPr>
        <w:numPr>
          <w:ilvl w:val="0"/>
          <w:numId w:val="1"/>
        </w:numPr>
        <w:ind w:leftChars="100" w:left="210" w:firstLineChars="100" w:firstLine="210"/>
        <w:rPr>
          <w:rFonts w:ascii="ＭＳ 明朝" w:hAnsi="ＭＳ 明朝"/>
          <w:color w:val="FF0000"/>
          <w:szCs w:val="21"/>
        </w:rPr>
      </w:pPr>
      <w:r w:rsidRPr="00E23168">
        <w:rPr>
          <w:rFonts w:ascii="ＭＳ 明朝" w:hAnsi="ＭＳ 明朝" w:hint="eastAsia"/>
          <w:color w:val="FF0000"/>
          <w:szCs w:val="21"/>
        </w:rPr>
        <w:t>請求書　　　　　請求書受領後、</w:t>
      </w:r>
      <w:r w:rsidR="00934F8B" w:rsidRPr="00E23168">
        <w:rPr>
          <w:rFonts w:ascii="ＭＳ 明朝" w:hAnsi="ＭＳ 明朝" w:hint="eastAsia"/>
          <w:color w:val="FF0000"/>
          <w:szCs w:val="21"/>
        </w:rPr>
        <w:t>５</w:t>
      </w:r>
      <w:r w:rsidRPr="00E23168">
        <w:rPr>
          <w:rFonts w:ascii="ＭＳ 明朝" w:hAnsi="ＭＳ 明朝" w:hint="eastAsia"/>
          <w:color w:val="FF0000"/>
          <w:szCs w:val="21"/>
        </w:rPr>
        <w:t>日以内</w:t>
      </w:r>
    </w:p>
    <w:p w14:paraId="05FA4C69" w14:textId="77777777" w:rsidR="00FA5FAE" w:rsidRPr="00E23168" w:rsidRDefault="00FA5FAE" w:rsidP="00FA5FAE">
      <w:pPr>
        <w:numPr>
          <w:ilvl w:val="0"/>
          <w:numId w:val="1"/>
        </w:numPr>
        <w:ind w:leftChars="100" w:left="210" w:firstLineChars="100" w:firstLine="210"/>
        <w:rPr>
          <w:rFonts w:ascii="ＭＳ 明朝" w:hAnsi="ＭＳ 明朝"/>
          <w:color w:val="FF0000"/>
          <w:szCs w:val="21"/>
        </w:rPr>
      </w:pPr>
      <w:r w:rsidRPr="00E23168">
        <w:rPr>
          <w:rFonts w:ascii="ＭＳ 明朝" w:hAnsi="ＭＳ 明朝" w:hint="eastAsia"/>
          <w:color w:val="FF0000"/>
          <w:szCs w:val="21"/>
        </w:rPr>
        <w:t>納品書　　　　　毎月末</w:t>
      </w:r>
    </w:p>
    <w:p w14:paraId="6E51FDD5" w14:textId="77777777" w:rsidR="00FA5FAE" w:rsidRPr="00E23168" w:rsidRDefault="00FA5FAE" w:rsidP="00FA5FAE">
      <w:pPr>
        <w:numPr>
          <w:ilvl w:val="0"/>
          <w:numId w:val="1"/>
        </w:numPr>
        <w:ind w:leftChars="100" w:left="210" w:firstLineChars="100" w:firstLine="210"/>
        <w:rPr>
          <w:rFonts w:ascii="ＭＳ 明朝" w:hAnsi="ＭＳ 明朝"/>
          <w:color w:val="FF0000"/>
          <w:szCs w:val="21"/>
        </w:rPr>
      </w:pPr>
      <w:r w:rsidRPr="00E23168">
        <w:rPr>
          <w:rFonts w:ascii="ＭＳ 明朝" w:hAnsi="ＭＳ 明朝" w:hint="eastAsia"/>
          <w:color w:val="FF0000"/>
          <w:szCs w:val="21"/>
        </w:rPr>
        <w:t xml:space="preserve">見積書（控）　</w:t>
      </w:r>
      <w:r w:rsidR="00FF2993" w:rsidRPr="00E23168">
        <w:rPr>
          <w:rFonts w:ascii="ＭＳ 明朝" w:hAnsi="ＭＳ 明朝" w:hint="eastAsia"/>
          <w:color w:val="FF0000"/>
          <w:szCs w:val="21"/>
        </w:rPr>
        <w:t xml:space="preserve">　</w:t>
      </w:r>
      <w:r w:rsidRPr="00E23168">
        <w:rPr>
          <w:rFonts w:ascii="ＭＳ 明朝" w:hAnsi="ＭＳ 明朝" w:hint="eastAsia"/>
          <w:color w:val="FF0000"/>
          <w:szCs w:val="21"/>
        </w:rPr>
        <w:t>１月から６月までに発行したものは７月末</w:t>
      </w:r>
    </w:p>
    <w:p w14:paraId="5A83BC3A" w14:textId="77777777" w:rsidR="00FA5FAE" w:rsidRPr="00E23168" w:rsidRDefault="00FA5FAE" w:rsidP="00FA5FAE">
      <w:pPr>
        <w:ind w:left="2325" w:firstLineChars="100" w:firstLine="210"/>
        <w:rPr>
          <w:rFonts w:ascii="ＭＳ 明朝" w:hAnsi="ＭＳ 明朝"/>
          <w:color w:val="FF0000"/>
          <w:szCs w:val="21"/>
        </w:rPr>
      </w:pPr>
      <w:r w:rsidRPr="00E23168">
        <w:rPr>
          <w:rFonts w:ascii="ＭＳ 明朝" w:hAnsi="ＭＳ 明朝" w:hint="eastAsia"/>
          <w:color w:val="FF0000"/>
          <w:szCs w:val="21"/>
        </w:rPr>
        <w:t>７月から</w:t>
      </w:r>
      <w:r w:rsidRPr="00E23168">
        <w:rPr>
          <w:rFonts w:ascii="ＭＳ 明朝" w:hAnsi="ＭＳ 明朝"/>
          <w:color w:val="FF0000"/>
          <w:szCs w:val="21"/>
        </w:rPr>
        <w:t>12月までに発行したものは翌年１月末</w:t>
      </w:r>
    </w:p>
    <w:p w14:paraId="0AD8F3FC" w14:textId="77777777" w:rsidR="00FA5FAE" w:rsidRPr="00E23168" w:rsidRDefault="00FA5FAE" w:rsidP="00FA5FAE">
      <w:pPr>
        <w:numPr>
          <w:ilvl w:val="0"/>
          <w:numId w:val="1"/>
        </w:numPr>
        <w:ind w:left="851" w:hanging="454"/>
        <w:rPr>
          <w:rFonts w:ascii="ＭＳ 明朝" w:hAnsi="ＭＳ 明朝"/>
          <w:color w:val="FF0000"/>
          <w:szCs w:val="21"/>
        </w:rPr>
      </w:pPr>
      <w:r w:rsidRPr="00E23168">
        <w:rPr>
          <w:rFonts w:ascii="ＭＳ 明朝" w:hAnsi="ＭＳ 明朝" w:hint="eastAsia"/>
          <w:color w:val="FF0000"/>
          <w:szCs w:val="21"/>
        </w:rPr>
        <w:t>注文書　　　　　１月から６月までに受領したものは７月末</w:t>
      </w:r>
    </w:p>
    <w:p w14:paraId="4014C823" w14:textId="77777777" w:rsidR="00FA5FAE" w:rsidRPr="00E23168" w:rsidRDefault="00FA5FAE" w:rsidP="00FA5FAE">
      <w:pPr>
        <w:ind w:firstLineChars="1200" w:firstLine="2520"/>
        <w:rPr>
          <w:rFonts w:ascii="ＭＳ 明朝" w:hAnsi="ＭＳ 明朝"/>
          <w:color w:val="FF0000"/>
          <w:szCs w:val="21"/>
        </w:rPr>
      </w:pPr>
      <w:r w:rsidRPr="00E23168">
        <w:rPr>
          <w:rFonts w:ascii="ＭＳ 明朝" w:hAnsi="ＭＳ 明朝" w:hint="eastAsia"/>
          <w:color w:val="FF0000"/>
          <w:szCs w:val="21"/>
        </w:rPr>
        <w:t>７月から12月までに受領したものは翌年１月末</w:t>
      </w:r>
    </w:p>
    <w:p w14:paraId="784ECC64" w14:textId="77777777" w:rsidR="00FA5FAE" w:rsidRPr="00C01417" w:rsidRDefault="00FA5FAE" w:rsidP="00FA5FAE">
      <w:pPr>
        <w:ind w:left="1050" w:hangingChars="500" w:hanging="1050"/>
        <w:rPr>
          <w:rFonts w:ascii="ＭＳ 明朝" w:hAnsi="ＭＳ 明朝"/>
          <w:color w:val="000000"/>
          <w:szCs w:val="21"/>
        </w:rPr>
      </w:pPr>
    </w:p>
    <w:p w14:paraId="020404D4" w14:textId="77777777" w:rsidR="00FA5FAE" w:rsidRPr="00C01417" w:rsidRDefault="00FA5FAE" w:rsidP="00FA5FAE">
      <w:pPr>
        <w:ind w:left="1050" w:hangingChars="500" w:hanging="1050"/>
        <w:rPr>
          <w:rFonts w:ascii="ＭＳ 明朝" w:hAnsi="ＭＳ 明朝"/>
          <w:color w:val="000000"/>
          <w:szCs w:val="21"/>
        </w:rPr>
      </w:pPr>
      <w:r w:rsidRPr="00C01417">
        <w:rPr>
          <w:rFonts w:ascii="ＭＳ 明朝" w:hAnsi="ＭＳ 明朝" w:hint="eastAsia"/>
          <w:color w:val="000000"/>
          <w:szCs w:val="21"/>
        </w:rPr>
        <w:t>（スキャニング処理）</w:t>
      </w:r>
    </w:p>
    <w:p w14:paraId="6A88FAFD" w14:textId="0F783DCF" w:rsidR="00465321" w:rsidRPr="00331FC4" w:rsidRDefault="00FA5FAE" w:rsidP="00465321">
      <w:pPr>
        <w:ind w:left="210"/>
        <w:rPr>
          <w:rFonts w:asciiTheme="minorEastAsia" w:eastAsiaTheme="minorEastAsia" w:hAnsiTheme="minorEastAsia"/>
          <w:color w:val="000000"/>
          <w:szCs w:val="21"/>
        </w:rPr>
      </w:pPr>
      <w:r w:rsidRPr="00331FC4">
        <w:rPr>
          <w:rFonts w:asciiTheme="minorEastAsia" w:eastAsiaTheme="minorEastAsia" w:hAnsiTheme="minorEastAsia" w:hint="eastAsia"/>
          <w:color w:val="000000"/>
          <w:szCs w:val="21"/>
        </w:rPr>
        <w:t xml:space="preserve">３　</w:t>
      </w:r>
      <w:r w:rsidR="00331FC4" w:rsidRPr="00331FC4">
        <w:rPr>
          <w:rFonts w:asciiTheme="minorEastAsia" w:eastAsiaTheme="minorEastAsia" w:hAnsiTheme="minorEastAsia" w:hint="eastAsia"/>
          <w:color w:val="000000"/>
          <w:szCs w:val="21"/>
        </w:rPr>
        <w:t>スキャニング</w:t>
      </w:r>
      <w:r w:rsidR="00465321" w:rsidRPr="00331FC4">
        <w:rPr>
          <w:rFonts w:asciiTheme="minorEastAsia" w:eastAsiaTheme="minorEastAsia" w:hAnsiTheme="minorEastAsia"/>
          <w:color w:val="000000" w:themeColor="text1"/>
        </w:rPr>
        <w:t>担当者は、備付けのスキャナ</w:t>
      </w:r>
      <w:r w:rsidR="00331FC4">
        <w:rPr>
          <w:rFonts w:asciiTheme="minorEastAsia" w:eastAsiaTheme="minorEastAsia" w:hAnsiTheme="minorEastAsia" w:hint="eastAsia"/>
          <w:color w:val="000000" w:themeColor="text1"/>
        </w:rPr>
        <w:t>により</w:t>
      </w:r>
      <w:r w:rsidR="00465321" w:rsidRPr="00331FC4">
        <w:rPr>
          <w:rFonts w:asciiTheme="minorEastAsia" w:eastAsiaTheme="minorEastAsia" w:hAnsiTheme="minorEastAsia"/>
          <w:color w:val="000000" w:themeColor="text1"/>
        </w:rPr>
        <w:t>速やかにスキャニングを</w:t>
      </w:r>
      <w:r w:rsidR="00331FC4">
        <w:rPr>
          <w:rFonts w:asciiTheme="minorEastAsia" w:eastAsiaTheme="minorEastAsia" w:hAnsiTheme="minorEastAsia" w:hint="eastAsia"/>
          <w:color w:val="000000" w:themeColor="text1"/>
        </w:rPr>
        <w:t>行う</w:t>
      </w:r>
      <w:r w:rsidR="00465321" w:rsidRPr="00331FC4">
        <w:rPr>
          <w:rFonts w:asciiTheme="minorEastAsia" w:eastAsiaTheme="minorEastAsia" w:hAnsiTheme="minorEastAsia"/>
          <w:color w:val="000000" w:themeColor="text1"/>
        </w:rPr>
        <w:t>。</w:t>
      </w:r>
      <w:r w:rsidR="001061A0" w:rsidRPr="001061A0">
        <w:rPr>
          <w:rFonts w:asciiTheme="minorEastAsia" w:eastAsiaTheme="minorEastAsia" w:hAnsiTheme="minorEastAsia" w:hint="eastAsia"/>
          <w:color w:val="000000" w:themeColor="text1"/>
        </w:rPr>
        <w:t>シワ、折れなど</w:t>
      </w:r>
      <w:r w:rsidR="00DF186A">
        <w:rPr>
          <w:rFonts w:asciiTheme="minorEastAsia" w:eastAsiaTheme="minorEastAsia" w:hAnsiTheme="minorEastAsia" w:hint="eastAsia"/>
          <w:color w:val="000000" w:themeColor="text1"/>
        </w:rPr>
        <w:t>ないか確認</w:t>
      </w:r>
      <w:r w:rsidR="00465321" w:rsidRPr="00331FC4">
        <w:rPr>
          <w:rFonts w:asciiTheme="minorEastAsia" w:eastAsiaTheme="minorEastAsia" w:hAnsiTheme="minorEastAsia"/>
          <w:color w:val="000000" w:themeColor="text1"/>
        </w:rPr>
        <w:t>し</w:t>
      </w:r>
      <w:r w:rsidR="0073009F">
        <w:rPr>
          <w:rFonts w:asciiTheme="minorEastAsia" w:eastAsiaTheme="minorEastAsia" w:hAnsiTheme="minorEastAsia" w:hint="eastAsia"/>
          <w:color w:val="000000" w:themeColor="text1"/>
        </w:rPr>
        <w:t>た上で</w:t>
      </w:r>
      <w:r w:rsidR="0097105A">
        <w:rPr>
          <w:rFonts w:asciiTheme="minorEastAsia" w:eastAsiaTheme="minorEastAsia" w:hAnsiTheme="minorEastAsia" w:hint="eastAsia"/>
          <w:color w:val="000000" w:themeColor="text1"/>
        </w:rPr>
        <w:t>、</w:t>
      </w:r>
      <w:r w:rsidR="00B64AF5">
        <w:rPr>
          <w:rFonts w:asciiTheme="minorEastAsia" w:eastAsiaTheme="minorEastAsia" w:hAnsiTheme="minorEastAsia" w:hint="eastAsia"/>
          <w:color w:val="000000" w:themeColor="text1"/>
        </w:rPr>
        <w:t>管理責任者に引き継ぐ。</w:t>
      </w:r>
    </w:p>
    <w:p w14:paraId="1C496E6A" w14:textId="2411BA64" w:rsidR="00FA5FAE" w:rsidRPr="00465321" w:rsidRDefault="00FA5FAE" w:rsidP="00465321">
      <w:pPr>
        <w:ind w:firstLineChars="100" w:firstLine="210"/>
        <w:rPr>
          <w:rFonts w:ascii="ＭＳ 明朝" w:hAnsi="ＭＳ 明朝"/>
          <w:color w:val="000000"/>
          <w:szCs w:val="21"/>
        </w:rPr>
      </w:pPr>
    </w:p>
    <w:p w14:paraId="481DA802" w14:textId="77777777" w:rsidR="00FA5FAE" w:rsidRPr="00C01417" w:rsidRDefault="00FA5FAE" w:rsidP="00FA5FAE">
      <w:pPr>
        <w:ind w:left="210" w:hangingChars="100" w:hanging="210"/>
        <w:rPr>
          <w:rFonts w:ascii="ＭＳ 明朝" w:hAnsi="ＭＳ 明朝"/>
          <w:color w:val="000000"/>
          <w:szCs w:val="21"/>
        </w:rPr>
      </w:pPr>
      <w:r w:rsidRPr="00C01417">
        <w:rPr>
          <w:rFonts w:ascii="ＭＳ 明朝" w:hAnsi="ＭＳ 明朝" w:hint="eastAsia"/>
          <w:color w:val="000000"/>
          <w:szCs w:val="21"/>
        </w:rPr>
        <w:t>（管理責任者の確認）</w:t>
      </w:r>
    </w:p>
    <w:p w14:paraId="3D4334D7" w14:textId="360D9A49" w:rsidR="00FA5FAE" w:rsidRPr="009E2515" w:rsidRDefault="00FA5FAE" w:rsidP="00A07E95">
      <w:pPr>
        <w:ind w:left="210"/>
        <w:rPr>
          <w:rFonts w:ascii="ＭＳ 明朝" w:hAnsi="ＭＳ 明朝"/>
          <w:color w:val="000000"/>
          <w:szCs w:val="21"/>
        </w:rPr>
      </w:pPr>
      <w:r w:rsidRPr="00C01417">
        <w:rPr>
          <w:rFonts w:ascii="ＭＳ 明朝" w:hAnsi="ＭＳ 明朝" w:hint="eastAsia"/>
          <w:color w:val="000000"/>
          <w:szCs w:val="21"/>
        </w:rPr>
        <w:t xml:space="preserve">４　</w:t>
      </w:r>
      <w:r w:rsidR="00493095">
        <w:rPr>
          <w:rFonts w:asciiTheme="minorEastAsia" w:eastAsiaTheme="minorEastAsia" w:hAnsiTheme="minorEastAsia" w:hint="eastAsia"/>
          <w:color w:val="000000" w:themeColor="text1"/>
        </w:rPr>
        <w:t>管理責任者は</w:t>
      </w:r>
      <w:r w:rsidR="00493095" w:rsidRPr="00331FC4">
        <w:rPr>
          <w:rFonts w:asciiTheme="minorEastAsia" w:eastAsiaTheme="minorEastAsia" w:hAnsiTheme="minorEastAsia"/>
          <w:color w:val="000000" w:themeColor="text1"/>
        </w:rPr>
        <w:t>電子化文書と原本の確認を速やかに行</w:t>
      </w:r>
      <w:r w:rsidR="00493095">
        <w:rPr>
          <w:rFonts w:asciiTheme="minorEastAsia" w:eastAsiaTheme="minorEastAsia" w:hAnsiTheme="minorEastAsia" w:hint="eastAsia"/>
          <w:color w:val="000000" w:themeColor="text1"/>
        </w:rPr>
        <w:t>い、ソリマチ株式会社製「電子帳簿保存BOX」に保存する。</w:t>
      </w:r>
    </w:p>
    <w:p w14:paraId="3A315C50" w14:textId="77777777" w:rsidR="00FA5FAE" w:rsidRPr="00C01417" w:rsidRDefault="00FA5FAE" w:rsidP="00FA5FAE">
      <w:pPr>
        <w:rPr>
          <w:rFonts w:ascii="ＭＳ 明朝" w:hAnsi="ＭＳ 明朝"/>
          <w:color w:val="000000"/>
          <w:szCs w:val="21"/>
        </w:rPr>
      </w:pPr>
    </w:p>
    <w:p w14:paraId="12AF2DA0" w14:textId="77777777" w:rsidR="00FA5FAE" w:rsidRPr="00C01417" w:rsidRDefault="00FA5FAE" w:rsidP="00FA5FAE">
      <w:pPr>
        <w:ind w:left="1050" w:hangingChars="500" w:hanging="1050"/>
        <w:rPr>
          <w:rFonts w:ascii="ＭＳ 明朝" w:hAnsi="ＭＳ 明朝"/>
          <w:color w:val="000000"/>
          <w:szCs w:val="21"/>
        </w:rPr>
      </w:pPr>
      <w:r w:rsidRPr="00C01417">
        <w:rPr>
          <w:rFonts w:ascii="ＭＳ 明朝" w:hAnsi="ＭＳ 明朝" w:hint="eastAsia"/>
          <w:color w:val="000000"/>
          <w:szCs w:val="21"/>
        </w:rPr>
        <w:t>（電子化文書の保存）</w:t>
      </w:r>
    </w:p>
    <w:p w14:paraId="65760E51" w14:textId="45F83CD4" w:rsidR="00FA5FAE" w:rsidRPr="00C01417" w:rsidRDefault="0043728A" w:rsidP="00FA5FAE">
      <w:pPr>
        <w:ind w:leftChars="100" w:left="420" w:hangingChars="100" w:hanging="210"/>
        <w:rPr>
          <w:rFonts w:ascii="ＭＳ 明朝" w:hAnsi="ＭＳ 明朝"/>
          <w:color w:val="000000"/>
          <w:szCs w:val="21"/>
        </w:rPr>
      </w:pPr>
      <w:r>
        <w:rPr>
          <w:rFonts w:ascii="ＭＳ 明朝" w:hAnsi="ＭＳ 明朝" w:hint="eastAsia"/>
          <w:color w:val="000000"/>
          <w:szCs w:val="21"/>
        </w:rPr>
        <w:t>５</w:t>
      </w:r>
      <w:r w:rsidR="00FA5FAE" w:rsidRPr="00C01417">
        <w:rPr>
          <w:rFonts w:ascii="ＭＳ 明朝" w:hAnsi="ＭＳ 明朝" w:hint="eastAsia"/>
          <w:color w:val="000000"/>
          <w:szCs w:val="21"/>
        </w:rPr>
        <w:t xml:space="preserve">　本システムにより電子化されたデータは、国税に関する法律の規定により保存しなければならないとされている期間まで保存する。</w:t>
      </w:r>
    </w:p>
    <w:p w14:paraId="7D10264B" w14:textId="77777777" w:rsidR="005E3F1F" w:rsidRPr="00FA5FAE" w:rsidRDefault="005E3F1F" w:rsidP="00FA5FAE"/>
    <w:sectPr w:rsidR="005E3F1F" w:rsidRPr="00FA5F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999E" w14:textId="77777777" w:rsidR="00291359" w:rsidRDefault="00291359" w:rsidP="00291359">
      <w:r>
        <w:separator/>
      </w:r>
    </w:p>
  </w:endnote>
  <w:endnote w:type="continuationSeparator" w:id="0">
    <w:p w14:paraId="7D22B3FE" w14:textId="77777777" w:rsidR="00291359" w:rsidRDefault="00291359" w:rsidP="0029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F17F" w14:textId="77777777" w:rsidR="00291359" w:rsidRDefault="00291359" w:rsidP="00291359">
      <w:r>
        <w:separator/>
      </w:r>
    </w:p>
  </w:footnote>
  <w:footnote w:type="continuationSeparator" w:id="0">
    <w:p w14:paraId="304CF4D0" w14:textId="77777777" w:rsidR="00291359" w:rsidRDefault="00291359" w:rsidP="00291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E7529"/>
    <w:multiLevelType w:val="hybridMultilevel"/>
    <w:tmpl w:val="723603F8"/>
    <w:lvl w:ilvl="0" w:tplc="BE9ACFF0">
      <w:start w:val="1"/>
      <w:numFmt w:val="decimalEnclosedParen"/>
      <w:lvlText w:val="%1"/>
      <w:lvlJc w:val="left"/>
      <w:pPr>
        <w:ind w:left="780" w:hanging="36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370228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914"/>
    <w:rsid w:val="000B0914"/>
    <w:rsid w:val="001061A0"/>
    <w:rsid w:val="00291359"/>
    <w:rsid w:val="002D32DA"/>
    <w:rsid w:val="00331FC4"/>
    <w:rsid w:val="0037484C"/>
    <w:rsid w:val="0043728A"/>
    <w:rsid w:val="004416E4"/>
    <w:rsid w:val="00465321"/>
    <w:rsid w:val="00493095"/>
    <w:rsid w:val="005E3F1F"/>
    <w:rsid w:val="0073009F"/>
    <w:rsid w:val="00934F8B"/>
    <w:rsid w:val="0097105A"/>
    <w:rsid w:val="009D74AD"/>
    <w:rsid w:val="009E2515"/>
    <w:rsid w:val="00A07E95"/>
    <w:rsid w:val="00B64AF5"/>
    <w:rsid w:val="00CB69FC"/>
    <w:rsid w:val="00D3601F"/>
    <w:rsid w:val="00D50F86"/>
    <w:rsid w:val="00DF186A"/>
    <w:rsid w:val="00E23168"/>
    <w:rsid w:val="00F8161A"/>
    <w:rsid w:val="00FA5FAE"/>
    <w:rsid w:val="00FF2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BDDC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91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359"/>
    <w:pPr>
      <w:tabs>
        <w:tab w:val="center" w:pos="4252"/>
        <w:tab w:val="right" w:pos="8504"/>
      </w:tabs>
      <w:snapToGrid w:val="0"/>
    </w:pPr>
  </w:style>
  <w:style w:type="character" w:customStyle="1" w:styleId="a4">
    <w:name w:val="ヘッダー (文字)"/>
    <w:basedOn w:val="a0"/>
    <w:link w:val="a3"/>
    <w:uiPriority w:val="99"/>
    <w:rsid w:val="00291359"/>
    <w:rPr>
      <w:rFonts w:ascii="Century" w:eastAsia="ＭＳ 明朝" w:hAnsi="Century" w:cs="Times New Roman"/>
    </w:rPr>
  </w:style>
  <w:style w:type="paragraph" w:styleId="a5">
    <w:name w:val="footer"/>
    <w:basedOn w:val="a"/>
    <w:link w:val="a6"/>
    <w:uiPriority w:val="99"/>
    <w:unhideWhenUsed/>
    <w:rsid w:val="00291359"/>
    <w:pPr>
      <w:tabs>
        <w:tab w:val="center" w:pos="4252"/>
        <w:tab w:val="right" w:pos="8504"/>
      </w:tabs>
      <w:snapToGrid w:val="0"/>
    </w:pPr>
  </w:style>
  <w:style w:type="character" w:customStyle="1" w:styleId="a6">
    <w:name w:val="フッター (文字)"/>
    <w:basedOn w:val="a0"/>
    <w:link w:val="a5"/>
    <w:uiPriority w:val="99"/>
    <w:rsid w:val="0029135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8F1922B77DA3F41ADDE2868DA118069" ma:contentTypeVersion="3" ma:contentTypeDescription="新しいドキュメントを作成します。" ma:contentTypeScope="" ma:versionID="00d454f64f13755c323d001f93d401c9">
  <xsd:schema xmlns:xsd="http://www.w3.org/2001/XMLSchema" xmlns:xs="http://www.w3.org/2001/XMLSchema" xmlns:p="http://schemas.microsoft.com/office/2006/metadata/properties" xmlns:ns2="364bf8f3-697a-4cb9-b169-ed1dd955c082" targetNamespace="http://schemas.microsoft.com/office/2006/metadata/properties" ma:root="true" ma:fieldsID="1068d64c8798a935e62de410431f588a" ns2:_="">
    <xsd:import namespace="364bf8f3-697a-4cb9-b169-ed1dd955c0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bf8f3-697a-4cb9-b169-ed1dd955c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03891-FCB7-4D02-AFFE-AF875CC69269}"/>
</file>

<file path=customXml/itemProps2.xml><?xml version="1.0" encoding="utf-8"?>
<ds:datastoreItem xmlns:ds="http://schemas.openxmlformats.org/officeDocument/2006/customXml" ds:itemID="{F39723FE-3C52-42CF-B1AF-9EB5EAFC6871}"/>
</file>

<file path=customXml/itemProps3.xml><?xml version="1.0" encoding="utf-8"?>
<ds:datastoreItem xmlns:ds="http://schemas.openxmlformats.org/officeDocument/2006/customXml" ds:itemID="{1E82C05B-70A2-4E4E-A7FD-A4EE40B48A00}"/>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2023-11-24T00:10:00Z</dcterms:created>
  <dcterms:modified xsi:type="dcterms:W3CDTF">2023-11-24T06:13:00Z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0x010100F8F1922B77DA3F41ADDE2868DA118069</vt:lpwstr>
  </property>
</Properties>
</file>